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F9" w:rsidRDefault="007B568E" w:rsidP="007B568E">
      <w:pPr>
        <w:keepLines/>
        <w:shd w:val="clear" w:color="auto" w:fill="FFFFFF"/>
        <w:spacing w:line="274" w:lineRule="exact"/>
        <w:jc w:val="center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 закрытого  административно-территориального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образования  </w:t>
      </w:r>
      <w:proofErr w:type="gramStart"/>
      <w:r w:rsidRPr="00835F1D">
        <w:rPr>
          <w:b/>
          <w:bCs/>
          <w:sz w:val="40"/>
          <w:szCs w:val="40"/>
        </w:rPr>
        <w:t>Озерный</w:t>
      </w:r>
      <w:proofErr w:type="gramEnd"/>
      <w:r w:rsidRPr="00835F1D">
        <w:rPr>
          <w:b/>
          <w:bCs/>
          <w:sz w:val="40"/>
          <w:szCs w:val="40"/>
        </w:rPr>
        <w:t xml:space="preserve">  Тверской  области</w:t>
      </w:r>
    </w:p>
    <w:p w:rsidR="00EA68F9" w:rsidRPr="00835F1D" w:rsidRDefault="00EA68F9" w:rsidP="00EA68F9">
      <w:pPr>
        <w:jc w:val="center"/>
        <w:rPr>
          <w:b/>
          <w:sz w:val="28"/>
          <w:szCs w:val="28"/>
        </w:rPr>
      </w:pPr>
    </w:p>
    <w:p w:rsidR="00EA68F9" w:rsidRPr="004D5CA8" w:rsidRDefault="00EA68F9" w:rsidP="00EA68F9">
      <w:pPr>
        <w:jc w:val="center"/>
        <w:rPr>
          <w:b/>
          <w:sz w:val="28"/>
          <w:szCs w:val="28"/>
        </w:rPr>
      </w:pPr>
    </w:p>
    <w:p w:rsidR="00EA68F9" w:rsidRPr="00AE4FC3" w:rsidRDefault="00EA68F9" w:rsidP="00EA68F9">
      <w:pPr>
        <w:pStyle w:val="a8"/>
        <w:rPr>
          <w:b w:val="0"/>
          <w:sz w:val="32"/>
          <w:szCs w:val="32"/>
        </w:rPr>
      </w:pPr>
      <w:proofErr w:type="gramStart"/>
      <w:r w:rsidRPr="00AE4FC3">
        <w:rPr>
          <w:b w:val="0"/>
          <w:sz w:val="32"/>
          <w:szCs w:val="32"/>
        </w:rPr>
        <w:t>П</w:t>
      </w:r>
      <w:proofErr w:type="gramEnd"/>
      <w:r w:rsidRPr="00AE4FC3">
        <w:rPr>
          <w:b w:val="0"/>
          <w:sz w:val="32"/>
          <w:szCs w:val="32"/>
        </w:rPr>
        <w:t xml:space="preserve"> О С Т А Н О В Л Е Н И Е</w:t>
      </w: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EA68F9" w:rsidRDefault="001F5E4E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01.07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.20</w:t>
      </w:r>
      <w:r w:rsidR="00150F9F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835F1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№ </w:t>
      </w:r>
      <w:r w:rsidR="00B21A9B">
        <w:rPr>
          <w:rFonts w:ascii="Times New Roman" w:hAnsi="Times New Roman"/>
          <w:b w:val="0"/>
          <w:color w:val="000000" w:themeColor="text1"/>
          <w:sz w:val="28"/>
          <w:szCs w:val="28"/>
        </w:rPr>
        <w:t>129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</w:t>
      </w:r>
    </w:p>
    <w:p w:rsidR="00EA68F9" w:rsidRDefault="00EA68F9" w:rsidP="00EA68F9">
      <w:pPr>
        <w:rPr>
          <w:sz w:val="28"/>
          <w:szCs w:val="28"/>
        </w:rPr>
      </w:pPr>
    </w:p>
    <w:p w:rsidR="001F21FE" w:rsidRPr="00C44486" w:rsidRDefault="001F21FE" w:rsidP="00EA68F9">
      <w:pPr>
        <w:rPr>
          <w:sz w:val="28"/>
          <w:szCs w:val="28"/>
        </w:rPr>
      </w:pPr>
    </w:p>
    <w:p w:rsidR="00B82E2F" w:rsidRPr="00B82E2F" w:rsidRDefault="00B82E2F" w:rsidP="001F5E4E">
      <w:pPr>
        <w:jc w:val="center"/>
        <w:rPr>
          <w:b/>
          <w:sz w:val="28"/>
          <w:szCs w:val="28"/>
        </w:rPr>
      </w:pPr>
      <w:r w:rsidRPr="00B82E2F">
        <w:rPr>
          <w:b/>
          <w:sz w:val="28"/>
          <w:szCs w:val="28"/>
        </w:rPr>
        <w:t xml:space="preserve">О </w:t>
      </w:r>
      <w:r w:rsidR="001F5E4E">
        <w:rPr>
          <w:b/>
          <w:sz w:val="28"/>
          <w:szCs w:val="28"/>
        </w:rPr>
        <w:t xml:space="preserve">включении имущества в состав </w:t>
      </w:r>
      <w:r w:rsidR="00E52E9F">
        <w:rPr>
          <w:b/>
          <w:sz w:val="28"/>
          <w:szCs w:val="28"/>
        </w:rPr>
        <w:t xml:space="preserve">муниципальной </w:t>
      </w:r>
      <w:r w:rsidR="001F5E4E">
        <w:rPr>
          <w:b/>
          <w:sz w:val="28"/>
          <w:szCs w:val="28"/>
        </w:rPr>
        <w:t>казны</w:t>
      </w:r>
    </w:p>
    <w:p w:rsidR="002D2A99" w:rsidRDefault="002D2A99" w:rsidP="00EA68F9">
      <w:pPr>
        <w:jc w:val="both"/>
        <w:rPr>
          <w:sz w:val="28"/>
          <w:szCs w:val="28"/>
        </w:rPr>
      </w:pPr>
    </w:p>
    <w:p w:rsidR="00835F1D" w:rsidRPr="0004433C" w:rsidRDefault="00835F1D" w:rsidP="00EA68F9">
      <w:pPr>
        <w:jc w:val="both"/>
        <w:rPr>
          <w:sz w:val="28"/>
          <w:szCs w:val="28"/>
        </w:rPr>
      </w:pPr>
    </w:p>
    <w:p w:rsidR="001F5E4E" w:rsidRDefault="001F5E4E" w:rsidP="00E52E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296, 299 Гражданского кодекса Российской Федерации, положением «О муниципальной </w:t>
      </w:r>
      <w:proofErr w:type="gramStart"/>
      <w:r>
        <w:rPr>
          <w:sz w:val="28"/>
          <w:szCs w:val="28"/>
        </w:rPr>
        <w:t>казне</w:t>
      </w:r>
      <w:proofErr w:type="gramEnd"/>
      <w:r>
        <w:rPr>
          <w:sz w:val="28"/>
          <w:szCs w:val="28"/>
        </w:rPr>
        <w:t xml:space="preserve"> ЗАТО Озерный Тверской области», утверждённым решением Думы ЗАТО Озерный Тверской области</w:t>
      </w:r>
      <w:r w:rsidR="00E52E9F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5E4E" w:rsidRDefault="001F5E4E" w:rsidP="001F5E4E">
      <w:pPr>
        <w:pStyle w:val="ae"/>
        <w:numPr>
          <w:ilvl w:val="0"/>
          <w:numId w:val="9"/>
        </w:numPr>
        <w:tabs>
          <w:tab w:val="left" w:pos="142"/>
        </w:tabs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F5E4E">
        <w:rPr>
          <w:rFonts w:ascii="Times New Roman" w:hAnsi="Times New Roman"/>
          <w:sz w:val="28"/>
          <w:szCs w:val="28"/>
        </w:rPr>
        <w:t xml:space="preserve">Включить </w:t>
      </w:r>
      <w:r>
        <w:rPr>
          <w:rFonts w:ascii="Times New Roman" w:hAnsi="Times New Roman"/>
          <w:sz w:val="28"/>
          <w:szCs w:val="28"/>
        </w:rPr>
        <w:t xml:space="preserve">в состав имущества муниципальной </w:t>
      </w:r>
      <w:proofErr w:type="gramStart"/>
      <w:r>
        <w:rPr>
          <w:rFonts w:ascii="Times New Roman" w:hAnsi="Times New Roman"/>
          <w:sz w:val="28"/>
          <w:szCs w:val="28"/>
        </w:rPr>
        <w:t>казны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детскую игровую площадку, в количестве 1 штуки, стоимостью 1 088 787,42 (Один миллион восемьдесят восемь тысяч семьсот восемьдесят семь) рублей 42 копейки.</w:t>
      </w:r>
    </w:p>
    <w:p w:rsidR="001F5E4E" w:rsidRDefault="001F5E4E" w:rsidP="001F5E4E">
      <w:pPr>
        <w:pStyle w:val="ae"/>
        <w:numPr>
          <w:ilvl w:val="0"/>
          <w:numId w:val="9"/>
        </w:numPr>
        <w:tabs>
          <w:tab w:val="left" w:pos="142"/>
        </w:tabs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Отделу муниципальных закупок и бухгалтерского учета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(Е.Н. Муратовой) передать Комитету по  управлению имуществом закрытого административно-территориального образования Озерный имущество, указанное в пункте 1 настоящего постановления, по акту приема-передачи.</w:t>
      </w:r>
    </w:p>
    <w:p w:rsidR="001F5E4E" w:rsidRDefault="001F5E4E" w:rsidP="001F5E4E">
      <w:pPr>
        <w:pStyle w:val="ae"/>
        <w:numPr>
          <w:ilvl w:val="0"/>
          <w:numId w:val="9"/>
        </w:numPr>
        <w:tabs>
          <w:tab w:val="left" w:pos="142"/>
        </w:tabs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по вопросам ЖКХ, руководителя комитета по управлению имуществом А.А. Васильева.</w:t>
      </w:r>
    </w:p>
    <w:p w:rsidR="00E52E9F" w:rsidRDefault="00E52E9F" w:rsidP="001F5E4E">
      <w:pPr>
        <w:pStyle w:val="ae"/>
        <w:numPr>
          <w:ilvl w:val="0"/>
          <w:numId w:val="9"/>
        </w:numPr>
        <w:tabs>
          <w:tab w:val="left" w:pos="142"/>
        </w:tabs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="00783D1F">
        <w:rPr>
          <w:rFonts w:ascii="Times New Roman" w:hAnsi="Times New Roman"/>
          <w:sz w:val="28"/>
          <w:szCs w:val="28"/>
        </w:rPr>
        <w:t>бразования</w:t>
      </w:r>
      <w:proofErr w:type="gramEnd"/>
      <w:r w:rsidR="00783D1F">
        <w:rPr>
          <w:rFonts w:ascii="Times New Roman" w:hAnsi="Times New Roman"/>
          <w:sz w:val="28"/>
          <w:szCs w:val="28"/>
        </w:rPr>
        <w:t xml:space="preserve"> ЗАТО Озерный в сети И</w:t>
      </w:r>
      <w:r>
        <w:rPr>
          <w:rFonts w:ascii="Times New Roman" w:hAnsi="Times New Roman"/>
          <w:sz w:val="28"/>
          <w:szCs w:val="28"/>
        </w:rPr>
        <w:t>нтернет</w:t>
      </w:r>
      <w:r w:rsidR="00783D1F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="00783D1F" w:rsidRPr="00F40DCE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783D1F" w:rsidRPr="00F40DCE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783D1F" w:rsidRPr="00F40DCE">
          <w:rPr>
            <w:rStyle w:val="af"/>
            <w:rFonts w:ascii="Times New Roman" w:hAnsi="Times New Roman"/>
            <w:sz w:val="28"/>
            <w:szCs w:val="28"/>
            <w:lang w:val="en-US"/>
          </w:rPr>
          <w:t>ozerny</w:t>
        </w:r>
        <w:proofErr w:type="spellEnd"/>
        <w:r w:rsidR="00783D1F" w:rsidRPr="00F40DCE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783D1F" w:rsidRPr="00F40DCE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83D1F" w:rsidRPr="00783D1F">
        <w:rPr>
          <w:rFonts w:ascii="Times New Roman" w:hAnsi="Times New Roman"/>
          <w:sz w:val="28"/>
          <w:szCs w:val="28"/>
        </w:rPr>
        <w:t>)</w:t>
      </w:r>
      <w:r w:rsidR="00783D1F">
        <w:rPr>
          <w:rFonts w:ascii="Times New Roman" w:hAnsi="Times New Roman"/>
          <w:sz w:val="28"/>
          <w:szCs w:val="28"/>
        </w:rPr>
        <w:t>.</w:t>
      </w:r>
    </w:p>
    <w:p w:rsidR="00783D1F" w:rsidRPr="001F5E4E" w:rsidRDefault="00783D1F" w:rsidP="001F5E4E">
      <w:pPr>
        <w:pStyle w:val="ae"/>
        <w:numPr>
          <w:ilvl w:val="0"/>
          <w:numId w:val="9"/>
        </w:numPr>
        <w:tabs>
          <w:tab w:val="left" w:pos="142"/>
        </w:tabs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дня опубликования.</w:t>
      </w:r>
    </w:p>
    <w:p w:rsidR="00692C99" w:rsidRDefault="00692C99" w:rsidP="001F21FE">
      <w:pPr>
        <w:tabs>
          <w:tab w:val="left" w:pos="709"/>
        </w:tabs>
        <w:jc w:val="both"/>
        <w:rPr>
          <w:sz w:val="28"/>
          <w:szCs w:val="28"/>
        </w:rPr>
      </w:pPr>
    </w:p>
    <w:p w:rsidR="00EA68F9" w:rsidRDefault="00EA68F9" w:rsidP="001F5E4E">
      <w:pPr>
        <w:jc w:val="both"/>
        <w:rPr>
          <w:sz w:val="28"/>
          <w:szCs w:val="28"/>
        </w:rPr>
      </w:pPr>
    </w:p>
    <w:p w:rsidR="00FD2A4C" w:rsidRPr="0009064E" w:rsidRDefault="00A156F5" w:rsidP="000906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    </w:t>
      </w:r>
      <w:r w:rsidR="00EA68F9">
        <w:rPr>
          <w:sz w:val="28"/>
          <w:szCs w:val="28"/>
        </w:rPr>
        <w:t xml:space="preserve">      </w:t>
      </w:r>
      <w:r w:rsidR="00EA68F9" w:rsidRPr="00461CA1">
        <w:rPr>
          <w:sz w:val="28"/>
          <w:szCs w:val="28"/>
        </w:rPr>
        <w:t xml:space="preserve">  </w:t>
      </w:r>
      <w:r w:rsidR="00EA68F9">
        <w:rPr>
          <w:sz w:val="28"/>
          <w:szCs w:val="28"/>
        </w:rPr>
        <w:t xml:space="preserve">                    </w:t>
      </w:r>
      <w:r w:rsidR="0009064E">
        <w:rPr>
          <w:sz w:val="28"/>
          <w:szCs w:val="28"/>
        </w:rPr>
        <w:tab/>
        <w:t>Н.А. Яковлева</w:t>
      </w:r>
    </w:p>
    <w:p w:rsidR="00FD2A4C" w:rsidRPr="00FD2A4C" w:rsidRDefault="00FD2A4C" w:rsidP="00FD2A4C">
      <w:pPr>
        <w:rPr>
          <w:color w:val="000000"/>
          <w:sz w:val="28"/>
          <w:szCs w:val="28"/>
        </w:rPr>
      </w:pPr>
    </w:p>
    <w:p w:rsidR="0095270B" w:rsidRPr="0009064E" w:rsidRDefault="0095270B" w:rsidP="00F713EC">
      <w:pPr>
        <w:rPr>
          <w:color w:val="000000"/>
          <w:sz w:val="28"/>
          <w:szCs w:val="28"/>
        </w:rPr>
      </w:pPr>
    </w:p>
    <w:sectPr w:rsidR="0095270B" w:rsidRPr="0009064E" w:rsidSect="001F5E4E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89E" w:rsidRDefault="00E2589E" w:rsidP="000F238A">
      <w:r>
        <w:separator/>
      </w:r>
    </w:p>
  </w:endnote>
  <w:endnote w:type="continuationSeparator" w:id="0">
    <w:p w:rsidR="00E2589E" w:rsidRDefault="00E2589E" w:rsidP="000F2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89E" w:rsidRDefault="00E2589E" w:rsidP="000F238A">
      <w:r>
        <w:separator/>
      </w:r>
    </w:p>
  </w:footnote>
  <w:footnote w:type="continuationSeparator" w:id="0">
    <w:p w:rsidR="00E2589E" w:rsidRDefault="00E2589E" w:rsidP="000F2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0132214"/>
    <w:multiLevelType w:val="hybridMultilevel"/>
    <w:tmpl w:val="7D825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703459"/>
    <w:rsid w:val="0001572D"/>
    <w:rsid w:val="00042A2E"/>
    <w:rsid w:val="00057949"/>
    <w:rsid w:val="0008145E"/>
    <w:rsid w:val="00085A3B"/>
    <w:rsid w:val="0009064E"/>
    <w:rsid w:val="0009613C"/>
    <w:rsid w:val="000A1358"/>
    <w:rsid w:val="000B4AA3"/>
    <w:rsid w:val="000F238A"/>
    <w:rsid w:val="00105186"/>
    <w:rsid w:val="00117DA0"/>
    <w:rsid w:val="00130340"/>
    <w:rsid w:val="00135488"/>
    <w:rsid w:val="00141136"/>
    <w:rsid w:val="00150F9F"/>
    <w:rsid w:val="0015445F"/>
    <w:rsid w:val="00195F11"/>
    <w:rsid w:val="001A36E8"/>
    <w:rsid w:val="001B06AB"/>
    <w:rsid w:val="001E652E"/>
    <w:rsid w:val="001F1195"/>
    <w:rsid w:val="001F21FE"/>
    <w:rsid w:val="001F5E4E"/>
    <w:rsid w:val="001F6F6A"/>
    <w:rsid w:val="00232DD9"/>
    <w:rsid w:val="00244511"/>
    <w:rsid w:val="00244AD0"/>
    <w:rsid w:val="00257B01"/>
    <w:rsid w:val="002706EB"/>
    <w:rsid w:val="00271335"/>
    <w:rsid w:val="00271ED9"/>
    <w:rsid w:val="002B51D2"/>
    <w:rsid w:val="002D2A99"/>
    <w:rsid w:val="00314676"/>
    <w:rsid w:val="0033190B"/>
    <w:rsid w:val="00336844"/>
    <w:rsid w:val="003401FA"/>
    <w:rsid w:val="003436B7"/>
    <w:rsid w:val="00344A76"/>
    <w:rsid w:val="00351473"/>
    <w:rsid w:val="00374B79"/>
    <w:rsid w:val="003B1D2B"/>
    <w:rsid w:val="0040058E"/>
    <w:rsid w:val="0042630E"/>
    <w:rsid w:val="00433444"/>
    <w:rsid w:val="00441F85"/>
    <w:rsid w:val="00445555"/>
    <w:rsid w:val="00466402"/>
    <w:rsid w:val="004C5F74"/>
    <w:rsid w:val="004F6B5D"/>
    <w:rsid w:val="0050670F"/>
    <w:rsid w:val="0053423B"/>
    <w:rsid w:val="00547782"/>
    <w:rsid w:val="00547BCE"/>
    <w:rsid w:val="00552FAF"/>
    <w:rsid w:val="00557B55"/>
    <w:rsid w:val="00567A71"/>
    <w:rsid w:val="0058220F"/>
    <w:rsid w:val="005844A2"/>
    <w:rsid w:val="00596B80"/>
    <w:rsid w:val="005C2C7D"/>
    <w:rsid w:val="005C6F0F"/>
    <w:rsid w:val="005D7800"/>
    <w:rsid w:val="005F6945"/>
    <w:rsid w:val="00600EAD"/>
    <w:rsid w:val="006033EE"/>
    <w:rsid w:val="006368D2"/>
    <w:rsid w:val="00637AD9"/>
    <w:rsid w:val="0065791A"/>
    <w:rsid w:val="00662AC1"/>
    <w:rsid w:val="00665132"/>
    <w:rsid w:val="006718DE"/>
    <w:rsid w:val="00692C99"/>
    <w:rsid w:val="006A378E"/>
    <w:rsid w:val="006A4C5F"/>
    <w:rsid w:val="006E16BD"/>
    <w:rsid w:val="006E4415"/>
    <w:rsid w:val="006E4946"/>
    <w:rsid w:val="006E7F6A"/>
    <w:rsid w:val="00703459"/>
    <w:rsid w:val="00710435"/>
    <w:rsid w:val="007235A3"/>
    <w:rsid w:val="0072397F"/>
    <w:rsid w:val="007360BC"/>
    <w:rsid w:val="007568C7"/>
    <w:rsid w:val="00783D1F"/>
    <w:rsid w:val="00796929"/>
    <w:rsid w:val="007B2A21"/>
    <w:rsid w:val="007B568E"/>
    <w:rsid w:val="007D7331"/>
    <w:rsid w:val="007F17C4"/>
    <w:rsid w:val="007F3441"/>
    <w:rsid w:val="00807016"/>
    <w:rsid w:val="00835F1D"/>
    <w:rsid w:val="008469ED"/>
    <w:rsid w:val="0085612B"/>
    <w:rsid w:val="00862D75"/>
    <w:rsid w:val="0088186F"/>
    <w:rsid w:val="0088476F"/>
    <w:rsid w:val="008915BA"/>
    <w:rsid w:val="0089518F"/>
    <w:rsid w:val="008C0D58"/>
    <w:rsid w:val="008C2314"/>
    <w:rsid w:val="008E2D80"/>
    <w:rsid w:val="008F134F"/>
    <w:rsid w:val="00902150"/>
    <w:rsid w:val="00935E06"/>
    <w:rsid w:val="00943118"/>
    <w:rsid w:val="00944D09"/>
    <w:rsid w:val="0095270B"/>
    <w:rsid w:val="009678BF"/>
    <w:rsid w:val="00993D51"/>
    <w:rsid w:val="009B25CA"/>
    <w:rsid w:val="009B384E"/>
    <w:rsid w:val="009F0F0A"/>
    <w:rsid w:val="00A00C3E"/>
    <w:rsid w:val="00A067FD"/>
    <w:rsid w:val="00A156F5"/>
    <w:rsid w:val="00A20584"/>
    <w:rsid w:val="00A260DB"/>
    <w:rsid w:val="00A359F0"/>
    <w:rsid w:val="00A50642"/>
    <w:rsid w:val="00A53A08"/>
    <w:rsid w:val="00A75847"/>
    <w:rsid w:val="00A813E4"/>
    <w:rsid w:val="00AB6052"/>
    <w:rsid w:val="00AC4552"/>
    <w:rsid w:val="00AD5D74"/>
    <w:rsid w:val="00AE198D"/>
    <w:rsid w:val="00AE6CBF"/>
    <w:rsid w:val="00B20F0D"/>
    <w:rsid w:val="00B21A9B"/>
    <w:rsid w:val="00B23EBE"/>
    <w:rsid w:val="00B5388A"/>
    <w:rsid w:val="00B56041"/>
    <w:rsid w:val="00B63998"/>
    <w:rsid w:val="00B650C0"/>
    <w:rsid w:val="00B65394"/>
    <w:rsid w:val="00B71239"/>
    <w:rsid w:val="00B82E2F"/>
    <w:rsid w:val="00B84149"/>
    <w:rsid w:val="00B96157"/>
    <w:rsid w:val="00BA1EAC"/>
    <w:rsid w:val="00BB4019"/>
    <w:rsid w:val="00C11F82"/>
    <w:rsid w:val="00C1345B"/>
    <w:rsid w:val="00C20C3B"/>
    <w:rsid w:val="00C217D7"/>
    <w:rsid w:val="00C32944"/>
    <w:rsid w:val="00C41910"/>
    <w:rsid w:val="00C575B0"/>
    <w:rsid w:val="00C85B44"/>
    <w:rsid w:val="00CE2057"/>
    <w:rsid w:val="00CF0F96"/>
    <w:rsid w:val="00D03FAD"/>
    <w:rsid w:val="00D06638"/>
    <w:rsid w:val="00D078BB"/>
    <w:rsid w:val="00D27A11"/>
    <w:rsid w:val="00D31156"/>
    <w:rsid w:val="00D322FE"/>
    <w:rsid w:val="00D5121B"/>
    <w:rsid w:val="00D77224"/>
    <w:rsid w:val="00DA1536"/>
    <w:rsid w:val="00DA636E"/>
    <w:rsid w:val="00DC0BEC"/>
    <w:rsid w:val="00DD3CB6"/>
    <w:rsid w:val="00DD672B"/>
    <w:rsid w:val="00DF5890"/>
    <w:rsid w:val="00E2589E"/>
    <w:rsid w:val="00E2664C"/>
    <w:rsid w:val="00E52E9F"/>
    <w:rsid w:val="00E57595"/>
    <w:rsid w:val="00E73373"/>
    <w:rsid w:val="00E7386F"/>
    <w:rsid w:val="00EA5541"/>
    <w:rsid w:val="00EA68F9"/>
    <w:rsid w:val="00EE0B45"/>
    <w:rsid w:val="00EF13CE"/>
    <w:rsid w:val="00EF4D6F"/>
    <w:rsid w:val="00EF531F"/>
    <w:rsid w:val="00F17375"/>
    <w:rsid w:val="00F2364A"/>
    <w:rsid w:val="00F274AE"/>
    <w:rsid w:val="00F3232A"/>
    <w:rsid w:val="00F526FD"/>
    <w:rsid w:val="00F713EC"/>
    <w:rsid w:val="00F80289"/>
    <w:rsid w:val="00FA0C10"/>
    <w:rsid w:val="00FB067E"/>
    <w:rsid w:val="00FB19EE"/>
    <w:rsid w:val="00FD2A4C"/>
    <w:rsid w:val="00FF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10518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1051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175A2-9981-4564-B3AA-178325D2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Ekaterina</cp:lastModifiedBy>
  <cp:revision>16</cp:revision>
  <cp:lastPrinted>2022-07-04T06:34:00Z</cp:lastPrinted>
  <dcterms:created xsi:type="dcterms:W3CDTF">2021-12-24T12:33:00Z</dcterms:created>
  <dcterms:modified xsi:type="dcterms:W3CDTF">2022-07-04T08:04:00Z</dcterms:modified>
</cp:coreProperties>
</file>